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外汇</w:t>
      </w:r>
      <w:r>
        <w:rPr>
          <w:rFonts w:hint="eastAsia"/>
          <w:b/>
          <w:bCs/>
          <w:sz w:val="28"/>
          <w:szCs w:val="28"/>
        </w:rPr>
        <w:t>审计所需资料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专门对企事业单位外汇收支情况、账户使用情况、外汇法规遵循情况进行的审核，提供给外汇管理局。包括：企业单位、事业单位、境外机构设立的代表处等开立外汇账户的所有单位。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</w:t>
      </w:r>
      <w:r>
        <w:rPr>
          <w:rFonts w:hint="eastAsia"/>
          <w:b/>
          <w:bCs/>
        </w:rPr>
        <w:t>账</w:t>
      </w:r>
      <w:r>
        <w:rPr>
          <w:rFonts w:hint="eastAsia"/>
          <w:b/>
          <w:bCs/>
          <w:lang w:eastAsia="zh-CN"/>
        </w:rPr>
        <w:t>务类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会计报表及附注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全部账目（凭证excel序时账，若事务所审计软件可导出账套数据，可不提供）  包括外币帐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会计凭证</w:t>
      </w:r>
      <w:r>
        <w:rPr>
          <w:rFonts w:hint="eastAsia"/>
        </w:rPr>
        <w:tab/>
      </w:r>
      <w:r>
        <w:rPr>
          <w:rFonts w:hint="eastAsia"/>
        </w:rPr>
        <w:t>包括特种转账贷方凭证、支取凭单（逐笔）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科目余额表</w:t>
      </w:r>
      <w:r>
        <w:rPr>
          <w:rFonts w:hint="eastAsia"/>
        </w:rPr>
        <w:tab/>
      </w:r>
      <w:r>
        <w:rPr>
          <w:rFonts w:hint="eastAsia"/>
        </w:rPr>
        <w:t>1级至末级的期初、期末和累计发生额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外币及人民币银行存款对账单、余额调节表</w:t>
      </w:r>
      <w:r>
        <w:rPr>
          <w:rFonts w:hint="eastAsia"/>
        </w:rPr>
        <w:tab/>
      </w:r>
      <w:r>
        <w:rPr>
          <w:rFonts w:hint="eastAsia"/>
        </w:rPr>
        <w:t>全年所有账户银行存款对账单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房屋、车辆产权证明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涉外收入申报单</w:t>
      </w:r>
      <w:r>
        <w:rPr>
          <w:rFonts w:hint="eastAsia"/>
        </w:rPr>
        <w:tab/>
      </w:r>
      <w:r>
        <w:rPr>
          <w:rFonts w:hint="eastAsia"/>
        </w:rPr>
        <w:t>逐笔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大额支出合同及外管局批文或备案凭证</w:t>
      </w:r>
      <w:r>
        <w:rPr>
          <w:rFonts w:hint="eastAsia"/>
        </w:rPr>
        <w:tab/>
      </w:r>
    </w:p>
    <w:p>
      <w:pPr>
        <w:rPr>
          <w:rFonts w:hint="eastAsia"/>
          <w:b/>
          <w:bCs/>
        </w:rPr>
      </w:pPr>
      <w:bookmarkStart w:id="0" w:name="_GoBack"/>
      <w:bookmarkEnd w:id="0"/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二、</w:t>
      </w:r>
      <w:r>
        <w:rPr>
          <w:rFonts w:hint="eastAsia"/>
          <w:b/>
          <w:bCs/>
        </w:rPr>
        <w:t>备</w:t>
      </w:r>
      <w:r>
        <w:rPr>
          <w:rFonts w:hint="eastAsia"/>
          <w:b/>
          <w:bCs/>
          <w:lang w:eastAsia="zh-CN"/>
        </w:rPr>
        <w:t>查类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外国(地区)企业常驻代表机构登记证</w:t>
      </w:r>
      <w:r>
        <w:rPr>
          <w:rFonts w:hint="eastAsia"/>
        </w:rPr>
        <w:tab/>
      </w:r>
      <w:r>
        <w:rPr>
          <w:rFonts w:hint="eastAsia"/>
        </w:rPr>
        <w:t>工商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外国企业常驻代表机构批准证书</w:t>
      </w:r>
      <w:r>
        <w:rPr>
          <w:rFonts w:hint="eastAsia"/>
        </w:rPr>
        <w:tab/>
      </w:r>
      <w:r>
        <w:rPr>
          <w:rFonts w:hint="eastAsia"/>
        </w:rPr>
        <w:t>外经委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外国企业税务登记证</w:t>
      </w:r>
      <w:r>
        <w:rPr>
          <w:rFonts w:hint="eastAsia"/>
        </w:rPr>
        <w:tab/>
      </w:r>
      <w:r>
        <w:rPr>
          <w:rFonts w:hint="eastAsia"/>
        </w:rPr>
        <w:t>国税务局涉外分局地方税务局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中华人民共和国组织机构代码证</w:t>
      </w:r>
      <w:r>
        <w:rPr>
          <w:rFonts w:hint="eastAsia"/>
        </w:rPr>
        <w:tab/>
      </w:r>
      <w:r>
        <w:rPr>
          <w:rFonts w:hint="eastAsia"/>
        </w:rPr>
        <w:t>质量监督局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外商驻京机构备案表</w:t>
      </w:r>
      <w:r>
        <w:rPr>
          <w:rFonts w:hint="eastAsia"/>
        </w:rPr>
        <w:tab/>
      </w:r>
      <w:r>
        <w:rPr>
          <w:rFonts w:hint="eastAsia"/>
        </w:rPr>
        <w:t>公安局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驻华机构外汇账户备案表</w:t>
      </w:r>
      <w:r>
        <w:rPr>
          <w:rFonts w:hint="eastAsia"/>
        </w:rPr>
        <w:tab/>
      </w:r>
      <w:r>
        <w:rPr>
          <w:rFonts w:hint="eastAsia"/>
        </w:rPr>
        <w:t>外管局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开户许可证</w:t>
      </w:r>
      <w:r>
        <w:rPr>
          <w:rFonts w:hint="eastAsia"/>
        </w:rPr>
        <w:tab/>
      </w:r>
      <w:r>
        <w:rPr>
          <w:rFonts w:hint="eastAsia"/>
        </w:rPr>
        <w:t>银行</w:t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财政登记证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外汇账户变更有关资料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有关外汇处罚、罚款情况说明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外汇登记证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外债登记证、外债反馈表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首代工作证</w:t>
      </w:r>
      <w:r>
        <w:rPr>
          <w:rFonts w:hint="eastAsia"/>
        </w:rPr>
        <w:tab/>
      </w:r>
    </w:p>
    <w:p>
      <w:r>
        <w:rPr>
          <w:rFonts w:hint="eastAsia"/>
        </w:rPr>
        <w:tab/>
      </w: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公司章程、协议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86BDA"/>
    <w:rsid w:val="73D86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2018-08-28T15:08:00Z</dcterms:created>
  <dc:creator>zhangcj1996</dc:creator>
  <cp:lastModifiedBy>zhangcj1996</cp:lastModifiedBy>
  <dcterms:modified xsi:type="dcterms:W3CDTF">2018-08-28T15:11:28Z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