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  <w:lang w:eastAsia="zh-CN"/>
        </w:rPr>
        <w:t>外资企业</w:t>
      </w:r>
      <w:r>
        <w:rPr>
          <w:rFonts w:hint="eastAsia"/>
          <w:b/>
          <w:bCs/>
          <w:sz w:val="28"/>
          <w:szCs w:val="28"/>
        </w:rPr>
        <w:t>增资验资所需资料清单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营业执照副本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外经委批准证书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外经委同意增资的批复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公司章程、合同、协议</w:t>
      </w:r>
      <w:r>
        <w:rPr>
          <w:rFonts w:hint="eastAsia"/>
        </w:rPr>
        <w:tab/>
      </w:r>
      <w:r>
        <w:rPr>
          <w:rFonts w:hint="eastAsia"/>
        </w:rPr>
        <w:t>包括变更前后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公司股东会决议</w:t>
      </w:r>
      <w:r>
        <w:rPr>
          <w:rFonts w:hint="eastAsia"/>
        </w:rPr>
        <w:tab/>
      </w:r>
      <w:r>
        <w:rPr>
          <w:rFonts w:hint="eastAsia"/>
        </w:rPr>
        <w:t>涉及增资及</w:t>
      </w:r>
      <w:bookmarkStart w:id="0" w:name="_GoBack"/>
      <w:bookmarkEnd w:id="0"/>
      <w:r>
        <w:rPr>
          <w:rFonts w:hint="eastAsia"/>
        </w:rPr>
        <w:t>变更股东等事宜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变更登记申请书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外汇帐户开户许可证或开户通知书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外汇登记证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股东资产负债表</w:t>
      </w:r>
      <w:r>
        <w:rPr>
          <w:rFonts w:hint="eastAsia"/>
        </w:rPr>
        <w:tab/>
      </w:r>
      <w:r>
        <w:rPr>
          <w:rFonts w:hint="eastAsia"/>
        </w:rPr>
        <w:t>法人股；最近一期报表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股东营业执照副本</w:t>
      </w:r>
      <w:r>
        <w:rPr>
          <w:rFonts w:hint="eastAsia"/>
        </w:rPr>
        <w:tab/>
      </w:r>
      <w:r>
        <w:rPr>
          <w:rFonts w:hint="eastAsia"/>
        </w:rPr>
        <w:t>法人股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股东身份证件</w:t>
      </w:r>
      <w:r>
        <w:rPr>
          <w:rFonts w:hint="eastAsia"/>
        </w:rPr>
        <w:tab/>
      </w:r>
      <w:r>
        <w:rPr>
          <w:rFonts w:hint="eastAsia"/>
        </w:rPr>
        <w:t>自然人股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公司资产负债表</w:t>
      </w:r>
      <w:r>
        <w:rPr>
          <w:rFonts w:hint="eastAsia"/>
        </w:rPr>
        <w:tab/>
      </w:r>
      <w:r>
        <w:rPr>
          <w:rFonts w:hint="eastAsia"/>
        </w:rPr>
        <w:t>最近一期报表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开业验资报告</w:t>
      </w:r>
      <w:r>
        <w:rPr>
          <w:rFonts w:hint="eastAsia"/>
        </w:rPr>
        <w:tab/>
      </w:r>
      <w:r>
        <w:rPr>
          <w:rFonts w:hint="eastAsia"/>
        </w:rPr>
        <w:t>若为多期投入，提供最末次报告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银行进账单（特种转账贷方传票）、电汇通知单</w:t>
      </w:r>
      <w:r>
        <w:rPr>
          <w:rFonts w:hint="eastAsia"/>
        </w:rPr>
        <w:tab/>
      </w:r>
      <w:r>
        <w:rPr>
          <w:rFonts w:hint="eastAsia"/>
        </w:rPr>
        <w:t>货币增资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银行询证函</w:t>
      </w:r>
      <w:r>
        <w:rPr>
          <w:rFonts w:hint="eastAsia"/>
        </w:rPr>
        <w:tab/>
      </w:r>
      <w:r>
        <w:rPr>
          <w:rFonts w:hint="eastAsia"/>
        </w:rPr>
        <w:t>货币入资；本所提供格式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外方出资情况询证函</w:t>
      </w:r>
      <w:r>
        <w:rPr>
          <w:rFonts w:hint="eastAsia"/>
        </w:rPr>
        <w:tab/>
      </w:r>
      <w:r>
        <w:rPr>
          <w:rFonts w:hint="eastAsia"/>
        </w:rPr>
        <w:t>本所提供格式、需公司盖章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涉外收入申报单</w:t>
      </w:r>
      <w:r>
        <w:rPr>
          <w:rFonts w:hint="eastAsia"/>
        </w:rPr>
        <w:tab/>
      </w:r>
      <w:r>
        <w:rPr>
          <w:rFonts w:hint="eastAsia"/>
        </w:rPr>
        <w:t>货币入资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外汇管理局资本项目外汇业务核准件（或外汇通知书）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资产评估报告</w:t>
      </w:r>
      <w:r>
        <w:rPr>
          <w:rFonts w:hint="eastAsia"/>
        </w:rPr>
        <w:tab/>
      </w:r>
      <w:r>
        <w:rPr>
          <w:rFonts w:hint="eastAsia"/>
        </w:rPr>
        <w:t>实物增资；无形资产增资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购货发票</w:t>
      </w:r>
      <w:r>
        <w:rPr>
          <w:rFonts w:hint="eastAsia"/>
        </w:rPr>
        <w:tab/>
      </w:r>
      <w:r>
        <w:rPr>
          <w:rFonts w:hint="eastAsia"/>
        </w:rPr>
        <w:t>实物增资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实物照片</w:t>
      </w:r>
      <w:r>
        <w:rPr>
          <w:rFonts w:hint="eastAsia"/>
        </w:rPr>
        <w:tab/>
      </w:r>
      <w:r>
        <w:rPr>
          <w:rFonts w:hint="eastAsia"/>
        </w:rPr>
        <w:t>实物增资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场地存放证明</w:t>
      </w:r>
      <w:r>
        <w:rPr>
          <w:rFonts w:hint="eastAsia"/>
        </w:rPr>
        <w:tab/>
      </w:r>
      <w:r>
        <w:rPr>
          <w:rFonts w:hint="eastAsia"/>
        </w:rPr>
        <w:t>实物增资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资产的权属及证明文件</w:t>
      </w:r>
      <w:r>
        <w:rPr>
          <w:rFonts w:hint="eastAsia"/>
        </w:rPr>
        <w:tab/>
      </w:r>
      <w:r>
        <w:rPr>
          <w:rFonts w:hint="eastAsia"/>
        </w:rPr>
        <w:t>实物增资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商检价值鉴定书、报关单</w:t>
      </w:r>
      <w:r>
        <w:rPr>
          <w:rFonts w:hint="eastAsia"/>
        </w:rPr>
        <w:tab/>
      </w:r>
      <w:r>
        <w:rPr>
          <w:rFonts w:hint="eastAsia"/>
        </w:rPr>
        <w:t>实物入资;商检部门出具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财产转移承诺函</w:t>
      </w:r>
      <w:r>
        <w:rPr>
          <w:rFonts w:hint="eastAsia"/>
        </w:rPr>
        <w:tab/>
      </w:r>
      <w:r>
        <w:rPr>
          <w:rFonts w:hint="eastAsia"/>
        </w:rPr>
        <w:t>实物增资、无形资产增资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可行性分析报告</w:t>
      </w:r>
      <w:r>
        <w:rPr>
          <w:rFonts w:hint="eastAsia"/>
        </w:rPr>
        <w:tab/>
      </w:r>
      <w:r>
        <w:rPr>
          <w:rFonts w:hint="eastAsia"/>
        </w:rPr>
        <w:t>无形资产增资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有关盈余公积、未分配利润等增资的专项审计报告</w:t>
      </w:r>
      <w:r>
        <w:rPr>
          <w:rFonts w:hint="eastAsia"/>
        </w:rPr>
        <w:tab/>
      </w:r>
      <w:r>
        <w:rPr>
          <w:rFonts w:hint="eastAsia"/>
        </w:rPr>
        <w:t>盈余公积、未分配利润等增资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00E59"/>
    <w:rsid w:val="07600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2018-08-28T15:20:00Z</dcterms:created>
  <dc:creator>zhangcj1996</dc:creator>
  <cp:lastModifiedBy>zhangcj1996</cp:lastModifiedBy>
  <dcterms:modified xsi:type="dcterms:W3CDTF">2018-08-28T15:21:11Z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