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b/>
          <w:bCs/>
          <w:sz w:val="28"/>
          <w:szCs w:val="28"/>
          <w:lang w:eastAsia="zh-CN"/>
        </w:rPr>
        <w:t>企业改制</w:t>
      </w:r>
      <w:r>
        <w:rPr>
          <w:rFonts w:hint="eastAsia"/>
          <w:b/>
          <w:bCs/>
          <w:sz w:val="28"/>
          <w:szCs w:val="28"/>
        </w:rPr>
        <w:t>改制验资所需资料清单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企业所有权性质发生变化，原有净资产投入到改制后的企业后，需提供给工商局和企业股东作为出资情况证明。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企业名称预先核准</w:t>
      </w:r>
      <w:bookmarkStart w:id="0" w:name="_GoBack"/>
      <w:bookmarkEnd w:id="0"/>
      <w:r>
        <w:rPr>
          <w:rFonts w:hint="eastAsia"/>
        </w:rPr>
        <w:t>通知书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公司章程、协议</w:t>
      </w:r>
      <w:r>
        <w:rPr>
          <w:rFonts w:hint="eastAsia"/>
        </w:rPr>
        <w:tab/>
      </w:r>
      <w:r>
        <w:rPr>
          <w:rFonts w:hint="eastAsia"/>
        </w:rPr>
        <w:t>包括变更前后</w:t>
      </w:r>
    </w:p>
    <w:p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股东会决议</w:t>
      </w:r>
      <w:r>
        <w:rPr>
          <w:rFonts w:hint="eastAsia"/>
        </w:rPr>
        <w:tab/>
      </w:r>
      <w:r>
        <w:rPr>
          <w:rFonts w:hint="eastAsia"/>
        </w:rPr>
        <w:t>内容涉及同意改制、成立新公司</w:t>
      </w:r>
    </w:p>
    <w:p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职工大会决议</w:t>
      </w:r>
      <w:r>
        <w:rPr>
          <w:rFonts w:hint="eastAsia"/>
        </w:rPr>
        <w:tab/>
      </w:r>
      <w:r>
        <w:rPr>
          <w:rFonts w:hint="eastAsia"/>
        </w:rPr>
        <w:t>内容涉及同意改制、成立新公司</w:t>
      </w:r>
    </w:p>
    <w:p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股权转让协议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改制申请及批复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净资产归还证明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股东资产负债表</w:t>
      </w:r>
      <w:r>
        <w:rPr>
          <w:rFonts w:hint="eastAsia"/>
        </w:rPr>
        <w:tab/>
      </w:r>
      <w:r>
        <w:rPr>
          <w:rFonts w:hint="eastAsia"/>
        </w:rPr>
        <w:t>法人股；最近一期报表</w:t>
      </w:r>
    </w:p>
    <w:p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股东营业执照</w:t>
      </w:r>
      <w:r>
        <w:rPr>
          <w:rFonts w:hint="eastAsia"/>
        </w:rPr>
        <w:tab/>
      </w:r>
      <w:r>
        <w:rPr>
          <w:rFonts w:hint="eastAsia"/>
        </w:rPr>
        <w:t>法人股</w:t>
      </w:r>
    </w:p>
    <w:p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股东身份证件</w:t>
      </w:r>
      <w:r>
        <w:rPr>
          <w:rFonts w:hint="eastAsia"/>
        </w:rPr>
        <w:tab/>
      </w:r>
      <w:r>
        <w:rPr>
          <w:rFonts w:hint="eastAsia"/>
        </w:rPr>
        <w:t>自然人股</w:t>
      </w:r>
    </w:p>
    <w:p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公司资产负债表</w:t>
      </w:r>
      <w:r>
        <w:rPr>
          <w:rFonts w:hint="eastAsia"/>
        </w:rPr>
        <w:tab/>
      </w:r>
      <w:r>
        <w:rPr>
          <w:rFonts w:hint="eastAsia"/>
        </w:rPr>
        <w:t>最近一期报表</w:t>
      </w:r>
    </w:p>
    <w:p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开业验资报告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专项审计报告</w:t>
      </w:r>
      <w:r>
        <w:rPr>
          <w:rFonts w:hint="eastAsia"/>
        </w:rPr>
        <w:tab/>
      </w:r>
      <w:r>
        <w:rPr>
          <w:rFonts w:hint="eastAsia"/>
        </w:rPr>
        <w:t>改制前公司的财务状况</w:t>
      </w:r>
    </w:p>
    <w:p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资产评估报告</w:t>
      </w:r>
      <w:r>
        <w:rPr>
          <w:rFonts w:hint="eastAsia"/>
        </w:rPr>
        <w:tab/>
      </w:r>
      <w:r>
        <w:rPr>
          <w:rFonts w:hint="eastAsia"/>
        </w:rPr>
        <w:t>评估公司净资产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6704D"/>
    <w:rsid w:val="698670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2018-08-28T15:25:00Z</dcterms:created>
  <dc:creator>zhangcj1996</dc:creator>
  <cp:lastModifiedBy>zhangcj1996</cp:lastModifiedBy>
  <dcterms:modified xsi:type="dcterms:W3CDTF">2018-08-28T15:25:39Z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